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7841A" w14:textId="7B795C69" w:rsidR="007A3F58" w:rsidRDefault="007A3F58" w:rsidP="00400238">
      <w:pPr>
        <w:ind w:left="2124" w:firstLine="708"/>
        <w:rPr>
          <w:rFonts w:asciiTheme="minorHAnsi" w:hAnsiTheme="minorHAnsi"/>
          <w:b/>
          <w:sz w:val="36"/>
          <w:szCs w:val="36"/>
        </w:rPr>
      </w:pPr>
      <w:r w:rsidRPr="003830FE">
        <w:rPr>
          <w:noProof/>
          <w:sz w:val="20"/>
          <w:szCs w:val="20"/>
        </w:rPr>
        <w:drawing>
          <wp:anchor distT="0" distB="0" distL="114300" distR="114300" simplePos="0" relativeHeight="251659264" behindDoc="1" locked="0" layoutInCell="1" allowOverlap="1" wp14:anchorId="3D8B8BF2" wp14:editId="052AA4C2">
            <wp:simplePos x="0" y="0"/>
            <wp:positionH relativeFrom="column">
              <wp:posOffset>-147484</wp:posOffset>
            </wp:positionH>
            <wp:positionV relativeFrom="paragraph">
              <wp:posOffset>132735</wp:posOffset>
            </wp:positionV>
            <wp:extent cx="2005781" cy="632505"/>
            <wp:effectExtent l="0" t="0" r="1270" b="2540"/>
            <wp:wrapNone/>
            <wp:docPr id="1"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Le contenu généré par l’IA peut êtr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2232" cy="6408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4B1A0A" w14:textId="085ABC94" w:rsidR="007A3F58" w:rsidRDefault="00985BDB" w:rsidP="007A3F58">
      <w:pPr>
        <w:ind w:left="2124" w:firstLine="708"/>
        <w:jc w:val="center"/>
        <w:rPr>
          <w:rFonts w:asciiTheme="minorHAnsi" w:hAnsiTheme="minorHAnsi"/>
          <w:b/>
          <w:sz w:val="36"/>
          <w:szCs w:val="36"/>
        </w:rPr>
      </w:pPr>
      <w:r>
        <w:rPr>
          <w:rFonts w:asciiTheme="minorHAnsi" w:hAnsiTheme="minorHAnsi"/>
          <w:b/>
          <w:sz w:val="36"/>
          <w:szCs w:val="36"/>
        </w:rPr>
        <w:t xml:space="preserve">Règlement </w:t>
      </w:r>
      <w:proofErr w:type="spellStart"/>
      <w:r>
        <w:rPr>
          <w:rFonts w:asciiTheme="minorHAnsi" w:hAnsiTheme="minorHAnsi"/>
          <w:b/>
          <w:sz w:val="36"/>
          <w:szCs w:val="36"/>
        </w:rPr>
        <w:t>Ecole</w:t>
      </w:r>
      <w:proofErr w:type="spellEnd"/>
      <w:r w:rsidR="007A3F58">
        <w:rPr>
          <w:rFonts w:asciiTheme="minorHAnsi" w:hAnsiTheme="minorHAnsi"/>
          <w:b/>
          <w:sz w:val="36"/>
          <w:szCs w:val="36"/>
        </w:rPr>
        <w:t xml:space="preserve"> La Salle</w:t>
      </w:r>
      <w:r>
        <w:rPr>
          <w:rFonts w:asciiTheme="minorHAnsi" w:hAnsiTheme="minorHAnsi"/>
          <w:b/>
          <w:sz w:val="36"/>
          <w:szCs w:val="36"/>
        </w:rPr>
        <w:t xml:space="preserve"> Sainte-Anne </w:t>
      </w:r>
    </w:p>
    <w:p w14:paraId="4677B8D1" w14:textId="61B790C6" w:rsidR="0061270A" w:rsidRDefault="00985BDB" w:rsidP="007A3F58">
      <w:pPr>
        <w:ind w:left="2124" w:firstLine="708"/>
        <w:jc w:val="center"/>
      </w:pPr>
      <w:proofErr w:type="spellStart"/>
      <w:r>
        <w:rPr>
          <w:rFonts w:asciiTheme="minorHAnsi" w:hAnsiTheme="minorHAnsi"/>
          <w:b/>
          <w:sz w:val="36"/>
          <w:szCs w:val="36"/>
        </w:rPr>
        <w:t>Tonnay</w:t>
      </w:r>
      <w:proofErr w:type="spellEnd"/>
      <w:r>
        <w:rPr>
          <w:rFonts w:asciiTheme="minorHAnsi" w:hAnsiTheme="minorHAnsi"/>
          <w:b/>
          <w:sz w:val="36"/>
          <w:szCs w:val="36"/>
        </w:rPr>
        <w:t xml:space="preserve"> Charente</w:t>
      </w:r>
    </w:p>
    <w:p w14:paraId="79FA04F6" w14:textId="6D269043" w:rsidR="0061270A" w:rsidRDefault="00400238">
      <w:pPr>
        <w:jc w:val="center"/>
        <w:rPr>
          <w:rFonts w:asciiTheme="minorHAnsi" w:hAnsiTheme="minorHAnsi"/>
          <w:b/>
          <w:sz w:val="36"/>
          <w:szCs w:val="36"/>
        </w:rPr>
      </w:pPr>
      <w:r>
        <w:rPr>
          <w:rFonts w:asciiTheme="minorHAnsi" w:hAnsiTheme="minorHAnsi"/>
          <w:b/>
          <w:sz w:val="36"/>
          <w:szCs w:val="36"/>
        </w:rPr>
        <w:t xml:space="preserve">       </w:t>
      </w:r>
      <w:r w:rsidR="00985BDB">
        <w:rPr>
          <w:rFonts w:asciiTheme="minorHAnsi" w:hAnsiTheme="minorHAnsi"/>
          <w:b/>
          <w:sz w:val="36"/>
          <w:szCs w:val="36"/>
        </w:rPr>
        <w:t xml:space="preserve">          </w:t>
      </w:r>
      <w:r>
        <w:rPr>
          <w:rFonts w:asciiTheme="minorHAnsi" w:hAnsiTheme="minorHAnsi"/>
          <w:b/>
          <w:sz w:val="36"/>
          <w:szCs w:val="36"/>
        </w:rPr>
        <w:t xml:space="preserve"> Année 202</w:t>
      </w:r>
      <w:r w:rsidR="007A3F58">
        <w:rPr>
          <w:rFonts w:asciiTheme="minorHAnsi" w:hAnsiTheme="minorHAnsi"/>
          <w:b/>
          <w:sz w:val="36"/>
          <w:szCs w:val="36"/>
        </w:rPr>
        <w:t>6</w:t>
      </w:r>
      <w:r>
        <w:rPr>
          <w:rFonts w:asciiTheme="minorHAnsi" w:hAnsiTheme="minorHAnsi"/>
          <w:b/>
          <w:sz w:val="36"/>
          <w:szCs w:val="36"/>
        </w:rPr>
        <w:t>-202</w:t>
      </w:r>
      <w:r w:rsidR="007A3F58">
        <w:rPr>
          <w:rFonts w:asciiTheme="minorHAnsi" w:hAnsiTheme="minorHAnsi"/>
          <w:b/>
          <w:sz w:val="36"/>
          <w:szCs w:val="36"/>
        </w:rPr>
        <w:t>7</w:t>
      </w:r>
    </w:p>
    <w:p w14:paraId="78A14192" w14:textId="5D5D8402" w:rsidR="00400238" w:rsidRDefault="00400238">
      <w:pPr>
        <w:jc w:val="center"/>
        <w:rPr>
          <w:rFonts w:asciiTheme="minorHAnsi" w:hAnsiTheme="minorHAnsi"/>
          <w:b/>
          <w:sz w:val="36"/>
          <w:szCs w:val="36"/>
        </w:rPr>
      </w:pPr>
    </w:p>
    <w:p w14:paraId="75037981" w14:textId="77777777" w:rsidR="007A3F58" w:rsidRDefault="007A3F58" w:rsidP="007A3F58">
      <w:pPr>
        <w:jc w:val="both"/>
        <w:rPr>
          <w:rFonts w:asciiTheme="minorHAnsi" w:hAnsiTheme="minorHAnsi"/>
          <w:sz w:val="22"/>
          <w:szCs w:val="22"/>
        </w:rPr>
      </w:pPr>
    </w:p>
    <w:p w14:paraId="76F47CF1" w14:textId="77777777" w:rsidR="007A3F58" w:rsidRDefault="007A3F58" w:rsidP="007A3F58">
      <w:pPr>
        <w:jc w:val="both"/>
        <w:rPr>
          <w:rFonts w:asciiTheme="minorHAnsi" w:hAnsiTheme="minorHAnsi"/>
          <w:sz w:val="22"/>
          <w:szCs w:val="22"/>
        </w:rPr>
      </w:pPr>
    </w:p>
    <w:p w14:paraId="30B97850" w14:textId="77777777" w:rsidR="007A3F58" w:rsidRDefault="007A3F58" w:rsidP="007A3F58">
      <w:pPr>
        <w:jc w:val="both"/>
        <w:rPr>
          <w:rFonts w:asciiTheme="minorHAnsi" w:hAnsiTheme="minorHAnsi"/>
          <w:sz w:val="22"/>
          <w:szCs w:val="22"/>
        </w:rPr>
      </w:pPr>
    </w:p>
    <w:p w14:paraId="1D54A8F1" w14:textId="1C6A2FD3" w:rsidR="00400238" w:rsidRDefault="00000000" w:rsidP="007A3F58">
      <w:pPr>
        <w:jc w:val="both"/>
        <w:rPr>
          <w:rFonts w:asciiTheme="minorHAnsi" w:hAnsiTheme="minorHAnsi"/>
          <w:sz w:val="22"/>
          <w:szCs w:val="22"/>
        </w:rPr>
      </w:pPr>
      <w:r>
        <w:rPr>
          <w:rFonts w:asciiTheme="minorHAnsi" w:hAnsiTheme="minorHAnsi"/>
          <w:sz w:val="22"/>
          <w:szCs w:val="22"/>
        </w:rPr>
        <w:t xml:space="preserve">L’école Sainte-Anne est une école privée catholique conviviale de par sa taille. </w:t>
      </w:r>
    </w:p>
    <w:p w14:paraId="378BD42A" w14:textId="55E06A23" w:rsidR="0061270A" w:rsidRDefault="00000000" w:rsidP="00BF31CD">
      <w:pPr>
        <w:ind w:left="2124" w:firstLine="708"/>
        <w:jc w:val="both"/>
        <w:rPr>
          <w:rFonts w:ascii="Calibri" w:hAnsi="Calibri"/>
          <w:sz w:val="22"/>
          <w:szCs w:val="22"/>
        </w:rPr>
      </w:pPr>
      <w:r>
        <w:rPr>
          <w:rFonts w:asciiTheme="minorHAnsi" w:hAnsiTheme="minorHAnsi"/>
          <w:sz w:val="22"/>
          <w:szCs w:val="22"/>
        </w:rPr>
        <w:t>Elle accueille les enfants de la maternelle au CM2.</w:t>
      </w:r>
    </w:p>
    <w:p w14:paraId="0A57316B" w14:textId="77777777" w:rsidR="0061270A" w:rsidRDefault="00000000" w:rsidP="00BF31CD">
      <w:pPr>
        <w:jc w:val="both"/>
        <w:rPr>
          <w:rFonts w:ascii="Calibri" w:hAnsi="Calibri"/>
          <w:sz w:val="22"/>
          <w:szCs w:val="22"/>
        </w:rPr>
      </w:pPr>
      <w:r>
        <w:rPr>
          <w:rFonts w:asciiTheme="minorHAnsi" w:hAnsiTheme="minorHAnsi"/>
          <w:sz w:val="22"/>
          <w:szCs w:val="22"/>
        </w:rPr>
        <w:t>Sa pédagogie se veut ouverte, attentive à chaque élève et chaque situation. Elle veut permettre à chacun d’approfondir ses connaissances par le travail mais également de se comporter selon la morale chrétienne.</w:t>
      </w:r>
    </w:p>
    <w:p w14:paraId="4E0F8766" w14:textId="77777777" w:rsidR="0061270A" w:rsidRDefault="00000000" w:rsidP="00BF31CD">
      <w:pPr>
        <w:jc w:val="both"/>
        <w:rPr>
          <w:rFonts w:ascii="Calibri" w:hAnsi="Calibri"/>
          <w:sz w:val="22"/>
          <w:szCs w:val="22"/>
        </w:rPr>
      </w:pPr>
      <w:r>
        <w:rPr>
          <w:rFonts w:asciiTheme="minorHAnsi" w:hAnsiTheme="minorHAnsi"/>
          <w:sz w:val="22"/>
          <w:szCs w:val="22"/>
        </w:rPr>
        <w:t>Le règlement a pour but de garantir la sécurité physique et affective des élèves et le bon fonctionnement de l’Etablissement.</w:t>
      </w:r>
    </w:p>
    <w:p w14:paraId="44CA305E" w14:textId="77777777" w:rsidR="0061270A" w:rsidRDefault="00000000" w:rsidP="00BF31CD">
      <w:pPr>
        <w:jc w:val="both"/>
        <w:rPr>
          <w:rFonts w:ascii="Calibri" w:hAnsi="Calibri"/>
          <w:sz w:val="22"/>
          <w:szCs w:val="22"/>
        </w:rPr>
      </w:pPr>
      <w:r>
        <w:rPr>
          <w:rFonts w:asciiTheme="minorHAnsi" w:hAnsiTheme="minorHAnsi"/>
          <w:sz w:val="22"/>
          <w:szCs w:val="22"/>
        </w:rPr>
        <w:t>Chaque famille en y inscrivant son enfant, souscrit un contrat avec l’établissement (convention de scolarisation).</w:t>
      </w:r>
    </w:p>
    <w:p w14:paraId="1BAE5799" w14:textId="77777777" w:rsidR="0061270A" w:rsidRDefault="00000000" w:rsidP="00BF31CD">
      <w:pPr>
        <w:jc w:val="both"/>
        <w:rPr>
          <w:rFonts w:ascii="Calibri" w:hAnsi="Calibri"/>
          <w:sz w:val="22"/>
          <w:szCs w:val="22"/>
        </w:rPr>
      </w:pPr>
      <w:r>
        <w:rPr>
          <w:rFonts w:asciiTheme="minorHAnsi" w:hAnsiTheme="minorHAnsi"/>
          <w:sz w:val="22"/>
          <w:szCs w:val="22"/>
        </w:rPr>
        <w:t>Elle s’engage à respecter son caractère propre, accepte ce règlement intérieur.</w:t>
      </w:r>
    </w:p>
    <w:p w14:paraId="0A634D12" w14:textId="77777777" w:rsidR="0061270A" w:rsidRDefault="0061270A" w:rsidP="00BF31CD">
      <w:pPr>
        <w:jc w:val="both"/>
        <w:rPr>
          <w:rFonts w:asciiTheme="minorHAnsi" w:hAnsiTheme="minorHAnsi"/>
          <w:b/>
          <w:sz w:val="22"/>
          <w:szCs w:val="22"/>
        </w:rPr>
      </w:pPr>
    </w:p>
    <w:p w14:paraId="1E905FC4" w14:textId="77777777" w:rsidR="0061270A" w:rsidRDefault="00000000" w:rsidP="00400238">
      <w:pPr>
        <w:jc w:val="both"/>
        <w:rPr>
          <w:rFonts w:ascii="Calibri" w:hAnsi="Calibri"/>
          <w:sz w:val="22"/>
          <w:szCs w:val="22"/>
          <w:u w:val="single"/>
        </w:rPr>
      </w:pPr>
      <w:r>
        <w:rPr>
          <w:rFonts w:asciiTheme="minorHAnsi" w:hAnsiTheme="minorHAnsi"/>
          <w:b/>
          <w:sz w:val="22"/>
          <w:szCs w:val="22"/>
          <w:u w:val="single"/>
        </w:rPr>
        <w:t>Article 1 : Assiduité</w:t>
      </w:r>
    </w:p>
    <w:p w14:paraId="23B6ACD5" w14:textId="77777777" w:rsidR="0061270A" w:rsidRDefault="0061270A" w:rsidP="00400238">
      <w:pPr>
        <w:jc w:val="both"/>
        <w:rPr>
          <w:rFonts w:asciiTheme="minorHAnsi" w:hAnsiTheme="minorHAnsi"/>
          <w:b/>
          <w:sz w:val="22"/>
          <w:szCs w:val="22"/>
        </w:rPr>
      </w:pPr>
    </w:p>
    <w:p w14:paraId="32113DEC" w14:textId="77777777" w:rsidR="0061270A" w:rsidRDefault="00000000" w:rsidP="00400238">
      <w:pPr>
        <w:jc w:val="both"/>
        <w:rPr>
          <w:rFonts w:ascii="Calibri" w:hAnsi="Calibri"/>
          <w:sz w:val="22"/>
          <w:szCs w:val="22"/>
        </w:rPr>
      </w:pPr>
      <w:r>
        <w:rPr>
          <w:rFonts w:asciiTheme="minorHAnsi" w:hAnsiTheme="minorHAnsi"/>
          <w:sz w:val="22"/>
          <w:szCs w:val="22"/>
        </w:rPr>
        <w:t>Il est impératif de respecter les horaires de l’école pour le respect de chacun et le bon fonctionnement de l’établissement.</w:t>
      </w:r>
    </w:p>
    <w:p w14:paraId="5A8158B4" w14:textId="75554674" w:rsidR="0061270A" w:rsidRDefault="00000000" w:rsidP="00400238">
      <w:pPr>
        <w:jc w:val="both"/>
        <w:rPr>
          <w:rFonts w:asciiTheme="minorHAnsi" w:hAnsiTheme="minorHAnsi"/>
          <w:sz w:val="22"/>
          <w:szCs w:val="22"/>
        </w:rPr>
      </w:pPr>
      <w:r>
        <w:rPr>
          <w:rFonts w:asciiTheme="minorHAnsi" w:hAnsiTheme="minorHAnsi"/>
          <w:sz w:val="22"/>
          <w:szCs w:val="22"/>
        </w:rPr>
        <w:t xml:space="preserve">Dans le cadre du plan </w:t>
      </w:r>
      <w:r w:rsidR="00BF31CD">
        <w:rPr>
          <w:rFonts w:asciiTheme="minorHAnsi" w:hAnsiTheme="minorHAnsi"/>
          <w:sz w:val="22"/>
          <w:szCs w:val="22"/>
        </w:rPr>
        <w:t>Vigipirate</w:t>
      </w:r>
      <w:r>
        <w:rPr>
          <w:rFonts w:asciiTheme="minorHAnsi" w:hAnsiTheme="minorHAnsi"/>
          <w:sz w:val="22"/>
          <w:szCs w:val="22"/>
        </w:rPr>
        <w:t xml:space="preserve">, l’école ne peut plus accepter les retards réguliers du matin et de midi. En cas de </w:t>
      </w:r>
      <w:r w:rsidR="00BF31CD">
        <w:rPr>
          <w:rFonts w:asciiTheme="minorHAnsi" w:hAnsiTheme="minorHAnsi"/>
          <w:sz w:val="22"/>
          <w:szCs w:val="22"/>
        </w:rPr>
        <w:t>non-respect</w:t>
      </w:r>
      <w:r>
        <w:rPr>
          <w:rFonts w:asciiTheme="minorHAnsi" w:hAnsiTheme="minorHAnsi"/>
          <w:sz w:val="22"/>
          <w:szCs w:val="22"/>
        </w:rPr>
        <w:t>, les familles seront invitées à les justifier auprès de la direction et des mesures seront prises en conséquence.</w:t>
      </w:r>
    </w:p>
    <w:p w14:paraId="2F34E6A8" w14:textId="77777777" w:rsidR="0061270A" w:rsidRDefault="0061270A" w:rsidP="00400238">
      <w:pPr>
        <w:jc w:val="both"/>
        <w:rPr>
          <w:rFonts w:asciiTheme="minorHAnsi" w:hAnsiTheme="minorHAnsi"/>
          <w:sz w:val="22"/>
          <w:szCs w:val="22"/>
        </w:rPr>
      </w:pPr>
    </w:p>
    <w:p w14:paraId="1B8178C6" w14:textId="77777777" w:rsidR="0061270A" w:rsidRDefault="00000000" w:rsidP="00400238">
      <w:pPr>
        <w:jc w:val="both"/>
        <w:rPr>
          <w:rFonts w:ascii="Calibri" w:hAnsi="Calibri"/>
          <w:sz w:val="22"/>
          <w:szCs w:val="22"/>
        </w:rPr>
      </w:pPr>
      <w:r>
        <w:rPr>
          <w:rFonts w:asciiTheme="minorHAnsi" w:hAnsiTheme="minorHAnsi"/>
          <w:sz w:val="22"/>
          <w:szCs w:val="22"/>
        </w:rPr>
        <w:t>Horaires de classe : 8h40-11h50 et 13h30-16h35 les lundis, mardis, jeudis, vendredis.</w:t>
      </w:r>
    </w:p>
    <w:p w14:paraId="5103112E" w14:textId="77777777" w:rsidR="0061270A" w:rsidRDefault="0061270A" w:rsidP="00400238">
      <w:pPr>
        <w:jc w:val="both"/>
        <w:rPr>
          <w:rFonts w:asciiTheme="minorHAnsi" w:hAnsiTheme="minorHAnsi"/>
          <w:sz w:val="22"/>
          <w:szCs w:val="22"/>
        </w:rPr>
      </w:pPr>
    </w:p>
    <w:p w14:paraId="7DB6F5F6" w14:textId="0DF3CC76" w:rsidR="0061270A" w:rsidRDefault="00000000" w:rsidP="00400238">
      <w:pPr>
        <w:jc w:val="both"/>
        <w:rPr>
          <w:rFonts w:asciiTheme="minorHAnsi" w:hAnsiTheme="minorHAnsi"/>
          <w:sz w:val="22"/>
          <w:szCs w:val="22"/>
        </w:rPr>
      </w:pPr>
      <w:r>
        <w:rPr>
          <w:rFonts w:asciiTheme="minorHAnsi" w:hAnsiTheme="minorHAnsi"/>
          <w:sz w:val="22"/>
          <w:szCs w:val="22"/>
        </w:rPr>
        <w:t xml:space="preserve">Horaires d’ouverture de l’école : les élèves sont accueillis sur la cour à 8h30 le matin puis à </w:t>
      </w:r>
      <w:r w:rsidRPr="00985BDB">
        <w:rPr>
          <w:rFonts w:asciiTheme="minorHAnsi" w:hAnsiTheme="minorHAnsi"/>
          <w:b/>
          <w:bCs/>
          <w:sz w:val="22"/>
          <w:szCs w:val="22"/>
          <w:u w:val="single"/>
        </w:rPr>
        <w:t>13h20</w:t>
      </w:r>
      <w:r w:rsidRPr="00985BDB">
        <w:rPr>
          <w:rFonts w:asciiTheme="minorHAnsi" w:hAnsiTheme="minorHAnsi"/>
          <w:sz w:val="22"/>
          <w:szCs w:val="22"/>
          <w:u w:val="single"/>
        </w:rPr>
        <w:t>.</w:t>
      </w:r>
      <w:r w:rsidR="00AB5F5E">
        <w:rPr>
          <w:rFonts w:asciiTheme="minorHAnsi" w:hAnsiTheme="minorHAnsi"/>
          <w:sz w:val="22"/>
          <w:szCs w:val="22"/>
        </w:rPr>
        <w:t xml:space="preserve"> Il est impératif pour des raisons de sécurité et d’assurance que </w:t>
      </w:r>
      <w:r w:rsidR="00AB5F5E" w:rsidRPr="00985BDB">
        <w:rPr>
          <w:rFonts w:asciiTheme="minorHAnsi" w:hAnsiTheme="minorHAnsi"/>
          <w:b/>
          <w:bCs/>
          <w:sz w:val="22"/>
          <w:szCs w:val="22"/>
        </w:rPr>
        <w:t>les externes</w:t>
      </w:r>
      <w:r w:rsidR="00AB5F5E">
        <w:rPr>
          <w:rFonts w:asciiTheme="minorHAnsi" w:hAnsiTheme="minorHAnsi"/>
          <w:sz w:val="22"/>
          <w:szCs w:val="22"/>
        </w:rPr>
        <w:t xml:space="preserve"> respectent le </w:t>
      </w:r>
      <w:r w:rsidR="00AB5F5E" w:rsidRPr="00985BDB">
        <w:rPr>
          <w:rFonts w:asciiTheme="minorHAnsi" w:hAnsiTheme="minorHAnsi"/>
          <w:b/>
          <w:bCs/>
          <w:sz w:val="22"/>
          <w:szCs w:val="22"/>
        </w:rPr>
        <w:t>retour à l’école entre 13h20 et 13h30</w:t>
      </w:r>
      <w:r w:rsidR="00AB5F5E">
        <w:rPr>
          <w:rFonts w:asciiTheme="minorHAnsi" w:hAnsiTheme="minorHAnsi"/>
          <w:sz w:val="22"/>
          <w:szCs w:val="22"/>
        </w:rPr>
        <w:t>.</w:t>
      </w:r>
    </w:p>
    <w:p w14:paraId="322F520A" w14:textId="1242ECE7" w:rsidR="0088253E" w:rsidRPr="0088253E" w:rsidRDefault="0088253E" w:rsidP="0088253E">
      <w:pPr>
        <w:pStyle w:val="Default"/>
        <w:jc w:val="both"/>
        <w:rPr>
          <w:rFonts w:ascii="Calibri" w:hAnsi="Calibri"/>
          <w:b/>
          <w:bCs/>
        </w:rPr>
      </w:pPr>
      <w:r>
        <w:rPr>
          <w:rFonts w:asciiTheme="minorHAnsi" w:hAnsiTheme="minorHAnsi"/>
          <w:b/>
          <w:bCs/>
        </w:rPr>
        <w:t>Aucune ouverture des portes ne sera possible en dehors des horaires habituels.</w:t>
      </w:r>
    </w:p>
    <w:p w14:paraId="6F06DFEA" w14:textId="77777777" w:rsidR="0061270A" w:rsidRDefault="00000000" w:rsidP="00400238">
      <w:pPr>
        <w:jc w:val="both"/>
        <w:rPr>
          <w:rFonts w:ascii="Calibri" w:hAnsi="Calibri"/>
          <w:sz w:val="22"/>
          <w:szCs w:val="22"/>
        </w:rPr>
      </w:pPr>
      <w:r>
        <w:rPr>
          <w:rFonts w:asciiTheme="minorHAnsi" w:hAnsiTheme="minorHAnsi"/>
          <w:sz w:val="22"/>
          <w:szCs w:val="22"/>
        </w:rPr>
        <w:t>Les parents des élèves des classes élémentaires (du CP au CM2) déposent les enfants à la porte de l’école. Seuls les parents de maternelles sont autorisés à rentrer dans l’établissement.</w:t>
      </w:r>
    </w:p>
    <w:p w14:paraId="75C91674" w14:textId="77777777" w:rsidR="0061270A" w:rsidRDefault="0061270A" w:rsidP="00400238">
      <w:pPr>
        <w:jc w:val="both"/>
        <w:rPr>
          <w:rFonts w:asciiTheme="minorHAnsi" w:hAnsiTheme="minorHAnsi"/>
          <w:sz w:val="22"/>
          <w:szCs w:val="22"/>
        </w:rPr>
      </w:pPr>
    </w:p>
    <w:p w14:paraId="3E6F697C" w14:textId="77777777" w:rsidR="0061270A" w:rsidRDefault="00000000" w:rsidP="00400238">
      <w:pPr>
        <w:jc w:val="both"/>
        <w:rPr>
          <w:rFonts w:ascii="Calibri" w:hAnsi="Calibri"/>
          <w:sz w:val="22"/>
          <w:szCs w:val="22"/>
        </w:rPr>
      </w:pPr>
      <w:r>
        <w:rPr>
          <w:rFonts w:asciiTheme="minorHAnsi" w:hAnsiTheme="minorHAnsi"/>
          <w:sz w:val="22"/>
          <w:szCs w:val="22"/>
        </w:rPr>
        <w:t>En cas de retards répétés, les enseignantes seront dans l’obligation de donner des sanctions car cela perturbe le bon fonctionnement de la classe.</w:t>
      </w:r>
    </w:p>
    <w:p w14:paraId="532E91F0" w14:textId="77777777" w:rsidR="0061270A" w:rsidRDefault="00000000" w:rsidP="00400238">
      <w:pPr>
        <w:jc w:val="both"/>
        <w:rPr>
          <w:rFonts w:ascii="Calibri" w:hAnsi="Calibri"/>
          <w:sz w:val="22"/>
          <w:szCs w:val="22"/>
        </w:rPr>
      </w:pPr>
      <w:r>
        <w:rPr>
          <w:rFonts w:asciiTheme="minorHAnsi" w:hAnsiTheme="minorHAnsi"/>
          <w:sz w:val="22"/>
          <w:szCs w:val="22"/>
        </w:rPr>
        <w:t>Le stationnement autour de l’école n’est pas autorisé. Merci de respecter les lignes jaunes afin de garantir la sécurité de vos enfants, ainsi que le respect des voisins.</w:t>
      </w:r>
    </w:p>
    <w:p w14:paraId="3CA18080" w14:textId="77777777" w:rsidR="0061270A" w:rsidRDefault="0061270A" w:rsidP="00400238">
      <w:pPr>
        <w:jc w:val="both"/>
        <w:rPr>
          <w:rFonts w:asciiTheme="minorHAnsi" w:hAnsiTheme="minorHAnsi"/>
          <w:sz w:val="22"/>
          <w:szCs w:val="22"/>
        </w:rPr>
      </w:pPr>
    </w:p>
    <w:p w14:paraId="1ACB7FF3" w14:textId="77777777" w:rsidR="0061270A" w:rsidRDefault="00000000" w:rsidP="00400238">
      <w:pPr>
        <w:jc w:val="both"/>
        <w:rPr>
          <w:rFonts w:ascii="Calibri" w:hAnsi="Calibri"/>
          <w:sz w:val="22"/>
          <w:szCs w:val="22"/>
          <w:u w:val="single"/>
        </w:rPr>
      </w:pPr>
      <w:r>
        <w:rPr>
          <w:rFonts w:asciiTheme="minorHAnsi" w:hAnsiTheme="minorHAnsi"/>
          <w:b/>
          <w:sz w:val="22"/>
          <w:szCs w:val="22"/>
          <w:u w:val="single"/>
        </w:rPr>
        <w:t>Article 2 : Absences</w:t>
      </w:r>
    </w:p>
    <w:p w14:paraId="0BF851C4" w14:textId="77777777" w:rsidR="0061270A" w:rsidRDefault="0061270A" w:rsidP="00400238">
      <w:pPr>
        <w:jc w:val="both"/>
        <w:rPr>
          <w:rFonts w:asciiTheme="minorHAnsi" w:hAnsiTheme="minorHAnsi"/>
          <w:b/>
          <w:sz w:val="22"/>
          <w:szCs w:val="22"/>
        </w:rPr>
      </w:pPr>
    </w:p>
    <w:p w14:paraId="5065806D" w14:textId="77777777" w:rsidR="0061270A" w:rsidRDefault="00000000" w:rsidP="00400238">
      <w:pPr>
        <w:jc w:val="both"/>
        <w:rPr>
          <w:rFonts w:ascii="Calibri" w:hAnsi="Calibri"/>
          <w:sz w:val="22"/>
          <w:szCs w:val="22"/>
        </w:rPr>
      </w:pPr>
      <w:r>
        <w:rPr>
          <w:rFonts w:asciiTheme="minorHAnsi" w:hAnsiTheme="minorHAnsi"/>
          <w:sz w:val="22"/>
          <w:szCs w:val="22"/>
        </w:rPr>
        <w:t xml:space="preserve">Toute absence d’un élève doit être signalée </w:t>
      </w:r>
      <w:r>
        <w:rPr>
          <w:rFonts w:asciiTheme="minorHAnsi" w:hAnsiTheme="minorHAnsi"/>
          <w:b/>
          <w:sz w:val="22"/>
          <w:szCs w:val="22"/>
        </w:rPr>
        <w:t>avant 8h30</w:t>
      </w:r>
      <w:r>
        <w:rPr>
          <w:rFonts w:asciiTheme="minorHAnsi" w:hAnsiTheme="minorHAnsi"/>
          <w:sz w:val="22"/>
          <w:szCs w:val="22"/>
        </w:rPr>
        <w:t xml:space="preserve"> </w:t>
      </w:r>
      <w:r>
        <w:rPr>
          <w:rFonts w:asciiTheme="minorHAnsi" w:hAnsiTheme="minorHAnsi"/>
          <w:b/>
          <w:sz w:val="22"/>
          <w:szCs w:val="22"/>
        </w:rPr>
        <w:t>par mail ou par téléphone (06.04.99.37.86)</w:t>
      </w:r>
      <w:r>
        <w:rPr>
          <w:rFonts w:asciiTheme="minorHAnsi" w:hAnsiTheme="minorHAnsi"/>
          <w:sz w:val="22"/>
          <w:szCs w:val="22"/>
        </w:rPr>
        <w:t xml:space="preserve">. </w:t>
      </w:r>
    </w:p>
    <w:p w14:paraId="60FCC696" w14:textId="46153482" w:rsidR="0061270A" w:rsidRDefault="00000000" w:rsidP="00400238">
      <w:pPr>
        <w:pStyle w:val="Default"/>
        <w:jc w:val="both"/>
        <w:rPr>
          <w:rFonts w:ascii="Calibri" w:hAnsi="Calibri"/>
          <w:sz w:val="22"/>
          <w:szCs w:val="22"/>
        </w:rPr>
      </w:pPr>
      <w:r>
        <w:rPr>
          <w:rFonts w:asciiTheme="minorHAnsi" w:hAnsiTheme="minorHAnsi"/>
          <w:sz w:val="22"/>
          <w:szCs w:val="22"/>
        </w:rPr>
        <w:t>L’école est obligatoire à partir de 3 ans (</w:t>
      </w:r>
      <w:r w:rsidR="00BF31CD">
        <w:rPr>
          <w:rFonts w:ascii="Calibri" w:hAnsi="Calibri"/>
          <w:sz w:val="22"/>
          <w:szCs w:val="22"/>
        </w:rPr>
        <w:t>décret n</w:t>
      </w:r>
      <w:r>
        <w:rPr>
          <w:rFonts w:ascii="Calibri" w:hAnsi="Calibri"/>
          <w:sz w:val="22"/>
          <w:szCs w:val="22"/>
        </w:rPr>
        <w:t>° 2019-826 du 2-8-2019 - J.O. du 4-8-</w:t>
      </w:r>
      <w:proofErr w:type="gramStart"/>
      <w:r>
        <w:rPr>
          <w:rFonts w:ascii="Calibri" w:hAnsi="Calibri"/>
          <w:sz w:val="22"/>
          <w:szCs w:val="22"/>
        </w:rPr>
        <w:t xml:space="preserve">2019 </w:t>
      </w:r>
      <w:r>
        <w:rPr>
          <w:rFonts w:asciiTheme="minorHAnsi" w:hAnsiTheme="minorHAnsi"/>
          <w:sz w:val="22"/>
          <w:szCs w:val="22"/>
        </w:rPr>
        <w:t>)</w:t>
      </w:r>
      <w:proofErr w:type="gramEnd"/>
      <w:r>
        <w:rPr>
          <w:rFonts w:asciiTheme="minorHAnsi" w:hAnsiTheme="minorHAnsi"/>
          <w:sz w:val="22"/>
          <w:szCs w:val="22"/>
        </w:rPr>
        <w:t xml:space="preserve">. Toute absence doit être justifiée </w:t>
      </w:r>
      <w:r>
        <w:rPr>
          <w:rFonts w:asciiTheme="minorHAnsi" w:hAnsiTheme="minorHAnsi"/>
          <w:b/>
          <w:sz w:val="22"/>
          <w:szCs w:val="22"/>
        </w:rPr>
        <w:t>par écrit</w:t>
      </w:r>
      <w:r>
        <w:rPr>
          <w:rFonts w:asciiTheme="minorHAnsi" w:hAnsiTheme="minorHAnsi"/>
          <w:sz w:val="22"/>
          <w:szCs w:val="22"/>
        </w:rPr>
        <w:t xml:space="preserve"> à l’enseignante, dans le cahier de liaison.</w:t>
      </w:r>
    </w:p>
    <w:p w14:paraId="5C5B6565" w14:textId="77777777" w:rsidR="0061270A" w:rsidRDefault="00000000" w:rsidP="00400238">
      <w:pPr>
        <w:pStyle w:val="Default"/>
        <w:jc w:val="both"/>
        <w:rPr>
          <w:rFonts w:ascii="Calibri" w:hAnsi="Calibri"/>
          <w:sz w:val="22"/>
          <w:szCs w:val="22"/>
        </w:rPr>
      </w:pPr>
      <w:r>
        <w:rPr>
          <w:rFonts w:asciiTheme="minorHAnsi" w:hAnsiTheme="minorHAnsi"/>
          <w:sz w:val="22"/>
          <w:szCs w:val="22"/>
        </w:rPr>
        <w:t>Les départs anticipés en vacances ou en week-end ne sont pas autorisés : les parents qui ne respectent pas cette règle doivent le justifier auprès de la directrice et de ce fait déchargent l’établissement de toute responsabilité immédiate et future ; aucun travail anticipé ne sera donné par l’enseignante.</w:t>
      </w:r>
    </w:p>
    <w:p w14:paraId="394DCC07" w14:textId="3520E738" w:rsidR="0061270A" w:rsidRPr="0088253E" w:rsidRDefault="00000000" w:rsidP="00400238">
      <w:pPr>
        <w:pStyle w:val="Default"/>
        <w:jc w:val="both"/>
        <w:rPr>
          <w:rFonts w:asciiTheme="minorHAnsi" w:hAnsiTheme="minorHAnsi"/>
          <w:b/>
          <w:bCs/>
        </w:rPr>
      </w:pPr>
      <w:r w:rsidRPr="00BF31CD">
        <w:rPr>
          <w:rFonts w:asciiTheme="minorHAnsi" w:hAnsiTheme="minorHAnsi"/>
          <w:b/>
          <w:bCs/>
        </w:rPr>
        <w:t xml:space="preserve">Les RDV médicaux doivent </w:t>
      </w:r>
      <w:r w:rsidRPr="00BF31CD">
        <w:rPr>
          <w:rFonts w:asciiTheme="minorHAnsi" w:hAnsiTheme="minorHAnsi"/>
          <w:b/>
          <w:bCs/>
          <w:u w:val="single"/>
        </w:rPr>
        <w:t>être pris hors temps scolaire</w:t>
      </w:r>
      <w:r w:rsidRPr="00BF31CD">
        <w:rPr>
          <w:rFonts w:asciiTheme="minorHAnsi" w:hAnsiTheme="minorHAnsi"/>
          <w:b/>
          <w:bCs/>
        </w:rPr>
        <w:t>, sauf pour les élèves notifiés MDPH</w:t>
      </w:r>
      <w:r w:rsidR="0088253E">
        <w:rPr>
          <w:rFonts w:asciiTheme="minorHAnsi" w:hAnsiTheme="minorHAnsi"/>
          <w:b/>
          <w:bCs/>
        </w:rPr>
        <w:t xml:space="preserve"> donc par conséquence a</w:t>
      </w:r>
      <w:r w:rsidR="00BF31CD">
        <w:rPr>
          <w:rFonts w:asciiTheme="minorHAnsi" w:hAnsiTheme="minorHAnsi"/>
          <w:b/>
          <w:bCs/>
        </w:rPr>
        <w:t>ucune ouverture des portes ne sera possible</w:t>
      </w:r>
      <w:r w:rsidR="0088253E">
        <w:rPr>
          <w:rFonts w:asciiTheme="minorHAnsi" w:hAnsiTheme="minorHAnsi"/>
          <w:b/>
          <w:bCs/>
        </w:rPr>
        <w:t xml:space="preserve"> en dehors des horaires habituels.</w:t>
      </w:r>
    </w:p>
    <w:p w14:paraId="7898F770" w14:textId="52913C1C" w:rsidR="0061270A" w:rsidRDefault="00000000" w:rsidP="00400238">
      <w:pPr>
        <w:pStyle w:val="Default"/>
        <w:jc w:val="both"/>
        <w:rPr>
          <w:rFonts w:ascii="Calibri" w:hAnsi="Calibri"/>
          <w:b/>
          <w:bCs/>
          <w:sz w:val="22"/>
          <w:szCs w:val="22"/>
        </w:rPr>
      </w:pPr>
      <w:r>
        <w:rPr>
          <w:rFonts w:asciiTheme="minorHAnsi" w:hAnsiTheme="minorHAnsi"/>
          <w:b/>
          <w:bCs/>
          <w:sz w:val="22"/>
          <w:szCs w:val="22"/>
        </w:rPr>
        <w:t>Toute absence injustifiée au-delà de 4 demi-journées par mois sera notifiée auprès de M</w:t>
      </w:r>
      <w:r w:rsidR="00985BDB">
        <w:rPr>
          <w:rFonts w:asciiTheme="minorHAnsi" w:hAnsiTheme="minorHAnsi"/>
          <w:b/>
          <w:bCs/>
          <w:sz w:val="22"/>
          <w:szCs w:val="22"/>
        </w:rPr>
        <w:t>adame</w:t>
      </w:r>
      <w:r>
        <w:rPr>
          <w:rFonts w:asciiTheme="minorHAnsi" w:hAnsiTheme="minorHAnsi"/>
          <w:b/>
          <w:bCs/>
          <w:sz w:val="22"/>
          <w:szCs w:val="22"/>
        </w:rPr>
        <w:t xml:space="preserve"> l’Inspect</w:t>
      </w:r>
      <w:r w:rsidR="00985BDB">
        <w:rPr>
          <w:rFonts w:asciiTheme="minorHAnsi" w:hAnsiTheme="minorHAnsi"/>
          <w:b/>
          <w:bCs/>
          <w:sz w:val="22"/>
          <w:szCs w:val="22"/>
        </w:rPr>
        <w:t>rice</w:t>
      </w:r>
      <w:r>
        <w:rPr>
          <w:rFonts w:asciiTheme="minorHAnsi" w:hAnsiTheme="minorHAnsi"/>
          <w:b/>
          <w:bCs/>
          <w:sz w:val="22"/>
          <w:szCs w:val="22"/>
        </w:rPr>
        <w:t xml:space="preserve"> de circonscription de Rochefort.</w:t>
      </w:r>
    </w:p>
    <w:p w14:paraId="1F598E28" w14:textId="77777777" w:rsidR="0061270A" w:rsidRDefault="0061270A" w:rsidP="00400238">
      <w:pPr>
        <w:pStyle w:val="Default"/>
        <w:jc w:val="both"/>
        <w:rPr>
          <w:rFonts w:ascii="Calibri" w:hAnsi="Calibri"/>
          <w:b/>
          <w:bCs/>
          <w:sz w:val="22"/>
          <w:szCs w:val="22"/>
        </w:rPr>
      </w:pPr>
    </w:p>
    <w:p w14:paraId="49AF61C8" w14:textId="77777777" w:rsidR="0061270A" w:rsidRDefault="00000000" w:rsidP="00400238">
      <w:pPr>
        <w:jc w:val="both"/>
        <w:rPr>
          <w:rFonts w:ascii="Calibri" w:hAnsi="Calibri"/>
          <w:sz w:val="22"/>
          <w:szCs w:val="22"/>
          <w:u w:val="single"/>
        </w:rPr>
      </w:pPr>
      <w:r>
        <w:rPr>
          <w:rFonts w:asciiTheme="minorHAnsi" w:hAnsiTheme="minorHAnsi"/>
          <w:b/>
          <w:sz w:val="22"/>
          <w:szCs w:val="22"/>
          <w:u w:val="single"/>
        </w:rPr>
        <w:t>Article 3 : Propreté et tenue</w:t>
      </w:r>
    </w:p>
    <w:p w14:paraId="684719E8" w14:textId="77777777" w:rsidR="0061270A" w:rsidRDefault="0061270A" w:rsidP="00400238">
      <w:pPr>
        <w:jc w:val="both"/>
        <w:rPr>
          <w:rFonts w:ascii="Calibri" w:hAnsi="Calibri"/>
          <w:sz w:val="22"/>
          <w:szCs w:val="22"/>
          <w:u w:val="single"/>
        </w:rPr>
      </w:pPr>
    </w:p>
    <w:p w14:paraId="170CF965" w14:textId="072FB915" w:rsidR="0061270A" w:rsidRPr="00400238" w:rsidRDefault="00000000" w:rsidP="00400238">
      <w:pPr>
        <w:jc w:val="both"/>
        <w:rPr>
          <w:rFonts w:ascii="Calibri" w:hAnsi="Calibri"/>
          <w:sz w:val="22"/>
          <w:szCs w:val="22"/>
        </w:rPr>
      </w:pPr>
      <w:r>
        <w:rPr>
          <w:rFonts w:asciiTheme="minorHAnsi" w:hAnsiTheme="minorHAnsi"/>
          <w:sz w:val="22"/>
          <w:szCs w:val="22"/>
        </w:rPr>
        <w:lastRenderedPageBreak/>
        <w:t xml:space="preserve">Les règles d’hygiène doivent être respectées par tous. Une tenue </w:t>
      </w:r>
      <w:r>
        <w:rPr>
          <w:rFonts w:asciiTheme="minorHAnsi" w:hAnsiTheme="minorHAnsi"/>
          <w:i/>
          <w:sz w:val="22"/>
          <w:szCs w:val="22"/>
        </w:rPr>
        <w:t>correcte, propre et adaptée</w:t>
      </w:r>
      <w:r>
        <w:rPr>
          <w:rFonts w:asciiTheme="minorHAnsi" w:hAnsiTheme="minorHAnsi"/>
          <w:sz w:val="22"/>
          <w:szCs w:val="22"/>
        </w:rPr>
        <w:t xml:space="preserve"> aux activités de la classe est exigée.</w:t>
      </w:r>
    </w:p>
    <w:p w14:paraId="67C84D43" w14:textId="77777777" w:rsidR="0061270A" w:rsidRDefault="00000000" w:rsidP="00400238">
      <w:pPr>
        <w:jc w:val="both"/>
        <w:rPr>
          <w:rFonts w:ascii="Calibri" w:hAnsi="Calibri"/>
          <w:sz w:val="22"/>
          <w:szCs w:val="22"/>
        </w:rPr>
      </w:pPr>
      <w:r>
        <w:rPr>
          <w:rFonts w:asciiTheme="minorHAnsi" w:hAnsiTheme="minorHAnsi"/>
          <w:i/>
          <w:sz w:val="22"/>
          <w:szCs w:val="22"/>
        </w:rPr>
        <w:t>Correcte :</w:t>
      </w:r>
      <w:r>
        <w:rPr>
          <w:rFonts w:asciiTheme="minorHAnsi" w:hAnsiTheme="minorHAnsi"/>
          <w:sz w:val="22"/>
          <w:szCs w:val="22"/>
        </w:rPr>
        <w:t xml:space="preserve"> pas de jean troué ou déchiré, pas de jupe trop courte ni de short trop court, pas de haut trop dénudé (pas de bretelles fines par exemple), pas de maquillage (vernis...).</w:t>
      </w:r>
    </w:p>
    <w:p w14:paraId="0A48FEAD" w14:textId="77777777" w:rsidR="0061270A" w:rsidRDefault="00000000" w:rsidP="00400238">
      <w:pPr>
        <w:jc w:val="both"/>
        <w:rPr>
          <w:rFonts w:ascii="Calibri" w:hAnsi="Calibri"/>
          <w:sz w:val="22"/>
          <w:szCs w:val="22"/>
        </w:rPr>
      </w:pPr>
      <w:r>
        <w:rPr>
          <w:rFonts w:asciiTheme="minorHAnsi" w:hAnsiTheme="minorHAnsi"/>
          <w:i/>
          <w:sz w:val="22"/>
          <w:szCs w:val="22"/>
        </w:rPr>
        <w:t>Propre :</w:t>
      </w:r>
      <w:r>
        <w:rPr>
          <w:rFonts w:asciiTheme="minorHAnsi" w:hAnsiTheme="minorHAnsi"/>
          <w:sz w:val="22"/>
          <w:szCs w:val="22"/>
        </w:rPr>
        <w:t xml:space="preserve"> Cheveux attachés, notamment, ongles coupés…</w:t>
      </w:r>
    </w:p>
    <w:p w14:paraId="2D5EE593" w14:textId="77777777" w:rsidR="0061270A" w:rsidRDefault="00000000" w:rsidP="00400238">
      <w:pPr>
        <w:jc w:val="both"/>
        <w:rPr>
          <w:rFonts w:ascii="Calibri" w:hAnsi="Calibri"/>
          <w:sz w:val="22"/>
          <w:szCs w:val="22"/>
        </w:rPr>
      </w:pPr>
      <w:r>
        <w:rPr>
          <w:rFonts w:asciiTheme="minorHAnsi" w:hAnsiTheme="minorHAnsi"/>
          <w:i/>
          <w:sz w:val="22"/>
          <w:szCs w:val="22"/>
        </w:rPr>
        <w:t>Adaptée :</w:t>
      </w:r>
      <w:r>
        <w:rPr>
          <w:rFonts w:asciiTheme="minorHAnsi" w:hAnsiTheme="minorHAnsi"/>
          <w:sz w:val="22"/>
          <w:szCs w:val="22"/>
        </w:rPr>
        <w:t xml:space="preserve"> aux activités scolaires : pas de chaussures qui ne tiennent pas aux pieds ou à talons, mais des vêtements pratiques permettant aux enfants de travailler et de jouer dans de bonnes conditions. Pour plus de praticité, les élèves de Maternelle ne doivent pas porter de chaussures à lacets.</w:t>
      </w:r>
    </w:p>
    <w:p w14:paraId="2C9A111E" w14:textId="77777777" w:rsidR="0061270A" w:rsidRDefault="0061270A" w:rsidP="00400238">
      <w:pPr>
        <w:jc w:val="both"/>
        <w:rPr>
          <w:rFonts w:asciiTheme="minorHAnsi" w:hAnsiTheme="minorHAnsi"/>
          <w:sz w:val="22"/>
          <w:szCs w:val="22"/>
        </w:rPr>
      </w:pPr>
    </w:p>
    <w:p w14:paraId="2D8F8823" w14:textId="77777777" w:rsidR="0061270A" w:rsidRDefault="00000000" w:rsidP="00400238">
      <w:pPr>
        <w:jc w:val="both"/>
        <w:rPr>
          <w:rFonts w:ascii="Calibri" w:hAnsi="Calibri"/>
          <w:sz w:val="22"/>
          <w:szCs w:val="22"/>
        </w:rPr>
      </w:pPr>
      <w:r>
        <w:rPr>
          <w:rFonts w:asciiTheme="minorHAnsi" w:hAnsiTheme="minorHAnsi"/>
          <w:sz w:val="22"/>
          <w:szCs w:val="22"/>
        </w:rPr>
        <w:t>La chevelure des enfants doit être régulièrement vérifiée par leur parent afin d’éviter toute prolifération de poux.</w:t>
      </w:r>
    </w:p>
    <w:p w14:paraId="76667131" w14:textId="77777777" w:rsidR="0061270A" w:rsidRDefault="0061270A" w:rsidP="00400238">
      <w:pPr>
        <w:jc w:val="both"/>
        <w:rPr>
          <w:rFonts w:asciiTheme="minorHAnsi" w:hAnsiTheme="minorHAnsi"/>
          <w:sz w:val="22"/>
          <w:szCs w:val="22"/>
        </w:rPr>
      </w:pPr>
    </w:p>
    <w:p w14:paraId="531153C5" w14:textId="77777777" w:rsidR="0061270A" w:rsidRDefault="00000000" w:rsidP="00400238">
      <w:pPr>
        <w:jc w:val="both"/>
        <w:rPr>
          <w:rFonts w:ascii="Calibri" w:hAnsi="Calibri"/>
          <w:sz w:val="22"/>
          <w:szCs w:val="22"/>
        </w:rPr>
      </w:pPr>
      <w:r>
        <w:rPr>
          <w:rFonts w:asciiTheme="minorHAnsi" w:hAnsiTheme="minorHAnsi"/>
          <w:b/>
          <w:sz w:val="22"/>
          <w:szCs w:val="22"/>
          <w:u w:val="single"/>
        </w:rPr>
        <w:t>Article 4 : Coordonnées</w:t>
      </w:r>
      <w:r>
        <w:rPr>
          <w:rFonts w:asciiTheme="minorHAnsi" w:hAnsiTheme="minorHAnsi"/>
          <w:b/>
          <w:sz w:val="22"/>
          <w:szCs w:val="22"/>
        </w:rPr>
        <w:t xml:space="preserve"> </w:t>
      </w:r>
    </w:p>
    <w:p w14:paraId="5AC786DB" w14:textId="77777777" w:rsidR="0061270A" w:rsidRDefault="0061270A" w:rsidP="00400238">
      <w:pPr>
        <w:jc w:val="both"/>
        <w:rPr>
          <w:rFonts w:asciiTheme="minorHAnsi" w:hAnsiTheme="minorHAnsi"/>
          <w:b/>
        </w:rPr>
      </w:pPr>
    </w:p>
    <w:p w14:paraId="338D54AE" w14:textId="77777777" w:rsidR="0061270A" w:rsidRDefault="00000000" w:rsidP="00400238">
      <w:pPr>
        <w:jc w:val="both"/>
        <w:rPr>
          <w:rFonts w:ascii="Calibri" w:hAnsi="Calibri"/>
          <w:sz w:val="22"/>
          <w:szCs w:val="22"/>
        </w:rPr>
      </w:pPr>
      <w:r>
        <w:rPr>
          <w:rFonts w:asciiTheme="minorHAnsi" w:hAnsiTheme="minorHAnsi"/>
          <w:sz w:val="22"/>
          <w:szCs w:val="22"/>
        </w:rPr>
        <w:t>Afin que l’école puisse vous joindre en cas de maladie ou d’accident, les coordonnées des parents ou des responsables légaux sont demandées lors de l’inscription des enfants à l’école. Pensez à les actualiser en cas de changement en cours d’année.</w:t>
      </w:r>
    </w:p>
    <w:p w14:paraId="4FF657E0" w14:textId="77777777" w:rsidR="0061270A" w:rsidRDefault="0061270A" w:rsidP="00400238">
      <w:pPr>
        <w:jc w:val="both"/>
        <w:rPr>
          <w:rFonts w:asciiTheme="minorHAnsi" w:hAnsiTheme="minorHAnsi"/>
          <w:sz w:val="22"/>
          <w:szCs w:val="22"/>
        </w:rPr>
      </w:pPr>
    </w:p>
    <w:p w14:paraId="3895FCD9" w14:textId="77777777" w:rsidR="0061270A" w:rsidRDefault="00000000" w:rsidP="00400238">
      <w:pPr>
        <w:jc w:val="both"/>
        <w:rPr>
          <w:rFonts w:ascii="Calibri" w:hAnsi="Calibri"/>
          <w:sz w:val="22"/>
          <w:szCs w:val="22"/>
        </w:rPr>
      </w:pPr>
      <w:r>
        <w:rPr>
          <w:rFonts w:asciiTheme="minorHAnsi" w:hAnsiTheme="minorHAnsi"/>
          <w:sz w:val="22"/>
          <w:szCs w:val="22"/>
        </w:rPr>
        <w:t>Les enfants dont les parents sont séparés doivent fournir à l’école les coordonnées de leurs deux parents ainsi que le jugement faisant état de l’autorité parentale et des modalités de visite ou de garde.</w:t>
      </w:r>
    </w:p>
    <w:p w14:paraId="6D11EDD1" w14:textId="77777777" w:rsidR="0061270A" w:rsidRDefault="0061270A" w:rsidP="00400238">
      <w:pPr>
        <w:jc w:val="both"/>
        <w:rPr>
          <w:rFonts w:asciiTheme="minorHAnsi" w:hAnsiTheme="minorHAnsi"/>
          <w:sz w:val="22"/>
          <w:szCs w:val="22"/>
        </w:rPr>
      </w:pPr>
    </w:p>
    <w:p w14:paraId="63DD54B9" w14:textId="77777777" w:rsidR="0061270A" w:rsidRDefault="00000000" w:rsidP="00400238">
      <w:pPr>
        <w:jc w:val="both"/>
        <w:rPr>
          <w:rFonts w:ascii="Calibri" w:hAnsi="Calibri"/>
          <w:sz w:val="22"/>
          <w:szCs w:val="22"/>
          <w:u w:val="single"/>
        </w:rPr>
      </w:pPr>
      <w:r>
        <w:rPr>
          <w:rFonts w:asciiTheme="minorHAnsi" w:hAnsiTheme="minorHAnsi"/>
          <w:b/>
          <w:sz w:val="22"/>
          <w:szCs w:val="22"/>
          <w:u w:val="single"/>
        </w:rPr>
        <w:t>Article 5 : Jeux et récréations</w:t>
      </w:r>
    </w:p>
    <w:p w14:paraId="3D082954" w14:textId="77777777" w:rsidR="0061270A" w:rsidRDefault="0061270A" w:rsidP="00400238">
      <w:pPr>
        <w:jc w:val="both"/>
        <w:rPr>
          <w:rFonts w:asciiTheme="minorHAnsi" w:hAnsiTheme="minorHAnsi"/>
          <w:b/>
        </w:rPr>
      </w:pPr>
    </w:p>
    <w:p w14:paraId="7D265979" w14:textId="77777777" w:rsidR="0061270A" w:rsidRDefault="00000000" w:rsidP="00400238">
      <w:pPr>
        <w:jc w:val="both"/>
        <w:rPr>
          <w:rFonts w:ascii="Calibri" w:hAnsi="Calibri"/>
          <w:sz w:val="22"/>
          <w:szCs w:val="22"/>
        </w:rPr>
      </w:pPr>
      <w:r>
        <w:rPr>
          <w:rFonts w:asciiTheme="minorHAnsi" w:hAnsiTheme="minorHAnsi"/>
          <w:sz w:val="22"/>
          <w:szCs w:val="22"/>
        </w:rPr>
        <w:t>Les récréations font l’objet d’une surveillance attentive du corps enseignant. Les jeux violents et les comportements dangereux ou agressifs seront sanctionnés.</w:t>
      </w:r>
    </w:p>
    <w:p w14:paraId="43436E9E" w14:textId="77777777" w:rsidR="0061270A" w:rsidRDefault="00000000" w:rsidP="00400238">
      <w:pPr>
        <w:jc w:val="both"/>
        <w:rPr>
          <w:rFonts w:ascii="Calibri" w:hAnsi="Calibri"/>
          <w:sz w:val="22"/>
          <w:szCs w:val="22"/>
        </w:rPr>
      </w:pPr>
      <w:r>
        <w:rPr>
          <w:rFonts w:asciiTheme="minorHAnsi" w:hAnsiTheme="minorHAnsi"/>
          <w:sz w:val="22"/>
          <w:szCs w:val="22"/>
        </w:rPr>
        <w:t>Les ballons, les balles et les cartes de jeux ne sont pas acceptés à l’école. Le ballon uniquement en mousse est à disposition sauf en cas de pluie ou de sol mouillé.</w:t>
      </w:r>
    </w:p>
    <w:p w14:paraId="0CF78063" w14:textId="7B811DE8" w:rsidR="0061270A" w:rsidRDefault="00000000" w:rsidP="00400238">
      <w:pPr>
        <w:jc w:val="both"/>
        <w:rPr>
          <w:rFonts w:ascii="Calibri" w:hAnsi="Calibri"/>
          <w:sz w:val="22"/>
          <w:szCs w:val="22"/>
        </w:rPr>
      </w:pPr>
      <w:r>
        <w:rPr>
          <w:rFonts w:asciiTheme="minorHAnsi" w:hAnsiTheme="minorHAnsi"/>
          <w:sz w:val="22"/>
          <w:szCs w:val="22"/>
        </w:rPr>
        <w:t xml:space="preserve">L’école n’est pas responsable des jouets ou objets de valeur amenés par les enfants. Il est à noter que les bijoux et accessoires de mode peuvent être dangereux et donc à éviter. Les élèves peuvent apporter </w:t>
      </w:r>
      <w:r w:rsidR="00BF31CD">
        <w:rPr>
          <w:rFonts w:asciiTheme="minorHAnsi" w:hAnsiTheme="minorHAnsi"/>
          <w:sz w:val="22"/>
          <w:szCs w:val="22"/>
        </w:rPr>
        <w:t>certains jeux</w:t>
      </w:r>
      <w:r>
        <w:rPr>
          <w:rFonts w:asciiTheme="minorHAnsi" w:hAnsiTheme="minorHAnsi"/>
          <w:sz w:val="22"/>
          <w:szCs w:val="22"/>
        </w:rPr>
        <w:t xml:space="preserve"> pour la récréation : élastiques, corde à sauter, billes (excepté les maternelles).</w:t>
      </w:r>
      <w:r w:rsidR="00BF31CD">
        <w:rPr>
          <w:rFonts w:asciiTheme="minorHAnsi" w:hAnsiTheme="minorHAnsi"/>
          <w:sz w:val="22"/>
          <w:szCs w:val="22"/>
        </w:rPr>
        <w:t xml:space="preserve"> L’équipe enseignante peut-être amené</w:t>
      </w:r>
      <w:r w:rsidR="0088253E">
        <w:rPr>
          <w:rFonts w:asciiTheme="minorHAnsi" w:hAnsiTheme="minorHAnsi"/>
          <w:sz w:val="22"/>
          <w:szCs w:val="22"/>
        </w:rPr>
        <w:t>e</w:t>
      </w:r>
      <w:r w:rsidR="00BF31CD">
        <w:rPr>
          <w:rFonts w:asciiTheme="minorHAnsi" w:hAnsiTheme="minorHAnsi"/>
          <w:sz w:val="22"/>
          <w:szCs w:val="22"/>
        </w:rPr>
        <w:t xml:space="preserve"> à interdire ces jeux </w:t>
      </w:r>
      <w:r w:rsidR="0088253E">
        <w:rPr>
          <w:rFonts w:asciiTheme="minorHAnsi" w:hAnsiTheme="minorHAnsi"/>
          <w:sz w:val="22"/>
          <w:szCs w:val="22"/>
        </w:rPr>
        <w:t>pour mauvaise utilisation ou conflits.</w:t>
      </w:r>
    </w:p>
    <w:p w14:paraId="0E051967" w14:textId="77777777" w:rsidR="0061270A" w:rsidRDefault="0061270A" w:rsidP="00400238">
      <w:pPr>
        <w:jc w:val="both"/>
        <w:rPr>
          <w:rFonts w:ascii="Calibri" w:hAnsi="Calibri"/>
          <w:sz w:val="22"/>
          <w:szCs w:val="22"/>
        </w:rPr>
      </w:pPr>
    </w:p>
    <w:p w14:paraId="74AC4A2C" w14:textId="77777777" w:rsidR="0061270A" w:rsidRDefault="00000000" w:rsidP="00400238">
      <w:pPr>
        <w:jc w:val="both"/>
        <w:rPr>
          <w:rFonts w:ascii="Calibri" w:hAnsi="Calibri"/>
          <w:sz w:val="22"/>
          <w:szCs w:val="22"/>
          <w:u w:val="single"/>
        </w:rPr>
      </w:pPr>
      <w:r>
        <w:rPr>
          <w:rFonts w:asciiTheme="minorHAnsi" w:hAnsiTheme="minorHAnsi"/>
          <w:b/>
          <w:sz w:val="22"/>
          <w:szCs w:val="22"/>
          <w:u w:val="single"/>
        </w:rPr>
        <w:t>Article 6 : Anniversaires</w:t>
      </w:r>
    </w:p>
    <w:p w14:paraId="10A67E50" w14:textId="77777777" w:rsidR="0061270A" w:rsidRDefault="0061270A" w:rsidP="00400238">
      <w:pPr>
        <w:jc w:val="both"/>
        <w:rPr>
          <w:rFonts w:asciiTheme="minorHAnsi" w:hAnsiTheme="minorHAnsi"/>
          <w:b/>
        </w:rPr>
      </w:pPr>
    </w:p>
    <w:p w14:paraId="1BB66C4B" w14:textId="368C2A02" w:rsidR="0061270A" w:rsidRDefault="00000000" w:rsidP="00400238">
      <w:pPr>
        <w:jc w:val="both"/>
        <w:rPr>
          <w:rFonts w:ascii="Calibri" w:hAnsi="Calibri"/>
          <w:sz w:val="22"/>
          <w:szCs w:val="22"/>
        </w:rPr>
      </w:pPr>
      <w:r>
        <w:rPr>
          <w:rFonts w:asciiTheme="minorHAnsi" w:hAnsiTheme="minorHAnsi"/>
          <w:sz w:val="22"/>
          <w:szCs w:val="22"/>
        </w:rPr>
        <w:t>Les anniversaires seront fêtés le dernier jeudi du mois. Pour y participer, vous pouvez apporter des gâteaux faits maison, ainsi qu’une boisson.</w:t>
      </w:r>
    </w:p>
    <w:p w14:paraId="40652D79" w14:textId="77777777" w:rsidR="0061270A" w:rsidRDefault="0061270A" w:rsidP="00400238">
      <w:pPr>
        <w:jc w:val="both"/>
        <w:rPr>
          <w:rFonts w:asciiTheme="minorHAnsi" w:hAnsiTheme="minorHAnsi"/>
          <w:sz w:val="22"/>
          <w:szCs w:val="22"/>
        </w:rPr>
      </w:pPr>
    </w:p>
    <w:p w14:paraId="048E4597" w14:textId="77777777" w:rsidR="0061270A" w:rsidRDefault="00000000" w:rsidP="00400238">
      <w:pPr>
        <w:jc w:val="both"/>
        <w:rPr>
          <w:rFonts w:ascii="Calibri" w:hAnsi="Calibri"/>
          <w:sz w:val="22"/>
          <w:szCs w:val="22"/>
          <w:u w:val="single"/>
        </w:rPr>
      </w:pPr>
      <w:r>
        <w:rPr>
          <w:rFonts w:asciiTheme="minorHAnsi" w:hAnsiTheme="minorHAnsi"/>
          <w:b/>
          <w:sz w:val="22"/>
          <w:szCs w:val="22"/>
          <w:u w:val="single"/>
        </w:rPr>
        <w:t>Article 7 : Sanctions</w:t>
      </w:r>
    </w:p>
    <w:p w14:paraId="61106208" w14:textId="77777777" w:rsidR="0061270A" w:rsidRDefault="0061270A" w:rsidP="00400238">
      <w:pPr>
        <w:jc w:val="both"/>
        <w:rPr>
          <w:rFonts w:asciiTheme="minorHAnsi" w:hAnsiTheme="minorHAnsi"/>
          <w:b/>
        </w:rPr>
      </w:pPr>
    </w:p>
    <w:p w14:paraId="4C8DC53E" w14:textId="77777777" w:rsidR="0061270A" w:rsidRDefault="00000000" w:rsidP="00400238">
      <w:pPr>
        <w:jc w:val="both"/>
        <w:rPr>
          <w:rFonts w:ascii="Calibri" w:hAnsi="Calibri"/>
          <w:sz w:val="22"/>
          <w:szCs w:val="22"/>
        </w:rPr>
      </w:pPr>
      <w:r>
        <w:rPr>
          <w:rFonts w:asciiTheme="minorHAnsi" w:hAnsiTheme="minorHAnsi"/>
          <w:sz w:val="22"/>
          <w:szCs w:val="22"/>
        </w:rPr>
        <w:t>Les élèves et leurs parents s’engagent à respecter les règles de vie nécessaires à une vie sereine en collectivité.</w:t>
      </w:r>
    </w:p>
    <w:p w14:paraId="75D4AA6C" w14:textId="77777777" w:rsidR="0061270A" w:rsidRDefault="00000000" w:rsidP="00400238">
      <w:pPr>
        <w:jc w:val="both"/>
        <w:rPr>
          <w:rFonts w:ascii="Calibri" w:hAnsi="Calibri"/>
          <w:sz w:val="22"/>
          <w:szCs w:val="22"/>
        </w:rPr>
      </w:pPr>
      <w:r>
        <w:rPr>
          <w:rFonts w:asciiTheme="minorHAnsi" w:hAnsiTheme="minorHAnsi"/>
          <w:sz w:val="22"/>
          <w:szCs w:val="22"/>
        </w:rPr>
        <w:t xml:space="preserve">En cas de non-respect de ces règles, des sanctions peuvent être prises par les adultes de l’école. </w:t>
      </w:r>
    </w:p>
    <w:p w14:paraId="7A9AD556" w14:textId="0374C434" w:rsidR="0061270A" w:rsidRDefault="00000000" w:rsidP="00400238">
      <w:pPr>
        <w:jc w:val="both"/>
        <w:rPr>
          <w:rFonts w:ascii="Calibri" w:hAnsi="Calibri"/>
          <w:sz w:val="22"/>
          <w:szCs w:val="22"/>
        </w:rPr>
      </w:pPr>
      <w:r>
        <w:rPr>
          <w:rFonts w:asciiTheme="minorHAnsi" w:hAnsiTheme="minorHAnsi"/>
          <w:sz w:val="22"/>
          <w:szCs w:val="22"/>
        </w:rPr>
        <w:t xml:space="preserve">Chaque élève dispose d’un permis de bonne conduite crédité de 10 points, lesquels peuvent lui être retirés au titre de sanction et à faire signer aux parents ou regagnés en cas d’efforts constatés durant une période. À l’épuisement des points, une exclusion </w:t>
      </w:r>
      <w:r w:rsidR="00BF31CD">
        <w:rPr>
          <w:rFonts w:asciiTheme="minorHAnsi" w:hAnsiTheme="minorHAnsi"/>
          <w:sz w:val="22"/>
          <w:szCs w:val="22"/>
        </w:rPr>
        <w:t>aura lieu</w:t>
      </w:r>
      <w:r>
        <w:rPr>
          <w:rFonts w:asciiTheme="minorHAnsi" w:hAnsiTheme="minorHAnsi"/>
          <w:sz w:val="22"/>
          <w:szCs w:val="22"/>
        </w:rPr>
        <w:t>.</w:t>
      </w:r>
    </w:p>
    <w:p w14:paraId="325CD69F" w14:textId="77777777" w:rsidR="0061270A" w:rsidRDefault="0061270A" w:rsidP="00400238">
      <w:pPr>
        <w:jc w:val="both"/>
        <w:rPr>
          <w:rFonts w:ascii="Calibri" w:hAnsi="Calibri"/>
          <w:sz w:val="22"/>
          <w:szCs w:val="22"/>
          <w:u w:val="single"/>
        </w:rPr>
      </w:pPr>
    </w:p>
    <w:p w14:paraId="2EA269A7" w14:textId="77777777" w:rsidR="0061270A" w:rsidRDefault="00000000" w:rsidP="00400238">
      <w:pPr>
        <w:jc w:val="both"/>
        <w:rPr>
          <w:rFonts w:ascii="Calibri" w:hAnsi="Calibri"/>
          <w:sz w:val="22"/>
          <w:szCs w:val="22"/>
          <w:u w:val="single"/>
        </w:rPr>
      </w:pPr>
      <w:r>
        <w:rPr>
          <w:rFonts w:asciiTheme="minorHAnsi" w:hAnsiTheme="minorHAnsi"/>
          <w:b/>
          <w:sz w:val="22"/>
          <w:szCs w:val="22"/>
          <w:u w:val="single"/>
        </w:rPr>
        <w:t>Article 8 : Divers</w:t>
      </w:r>
    </w:p>
    <w:p w14:paraId="27BC07FB" w14:textId="77777777" w:rsidR="0061270A" w:rsidRDefault="0061270A" w:rsidP="00400238">
      <w:pPr>
        <w:jc w:val="both"/>
        <w:rPr>
          <w:rFonts w:asciiTheme="minorHAnsi" w:hAnsiTheme="minorHAnsi"/>
          <w:b/>
          <w:sz w:val="22"/>
          <w:szCs w:val="22"/>
        </w:rPr>
      </w:pPr>
    </w:p>
    <w:p w14:paraId="738AF9A1" w14:textId="77777777" w:rsidR="0061270A" w:rsidRDefault="00000000" w:rsidP="00400238">
      <w:pPr>
        <w:jc w:val="both"/>
        <w:rPr>
          <w:rFonts w:ascii="Calibri" w:hAnsi="Calibri"/>
          <w:sz w:val="22"/>
          <w:szCs w:val="22"/>
        </w:rPr>
      </w:pPr>
      <w:r>
        <w:rPr>
          <w:rFonts w:asciiTheme="minorHAnsi" w:hAnsiTheme="minorHAnsi"/>
          <w:sz w:val="22"/>
          <w:szCs w:val="22"/>
        </w:rPr>
        <w:t>Les parents ont l’obligation de venir chercher eux-mêmes leurs enfants à l’école ; dans le cas contraire, ils doivent fournir une autorisation écrite à l’enseignante pour autoriser une autre personne à prendre en charge leur enfant.</w:t>
      </w:r>
    </w:p>
    <w:p w14:paraId="35978056" w14:textId="77777777" w:rsidR="0061270A" w:rsidRDefault="00000000" w:rsidP="00400238">
      <w:pPr>
        <w:jc w:val="both"/>
        <w:rPr>
          <w:rFonts w:ascii="Calibri" w:hAnsi="Calibri"/>
          <w:sz w:val="22"/>
          <w:szCs w:val="22"/>
        </w:rPr>
      </w:pPr>
      <w:r>
        <w:rPr>
          <w:rFonts w:asciiTheme="minorHAnsi" w:hAnsiTheme="minorHAnsi"/>
          <w:sz w:val="22"/>
          <w:szCs w:val="22"/>
        </w:rPr>
        <w:t>Toute dégradation du matériel entraîne la responsabilité civile des parents et pourra leur être facturée.</w:t>
      </w:r>
    </w:p>
    <w:p w14:paraId="10233DFC" w14:textId="77777777" w:rsidR="0061270A" w:rsidRDefault="00000000" w:rsidP="00400238">
      <w:pPr>
        <w:jc w:val="both"/>
        <w:rPr>
          <w:rFonts w:ascii="Calibri" w:hAnsi="Calibri"/>
          <w:sz w:val="22"/>
          <w:szCs w:val="22"/>
        </w:rPr>
      </w:pPr>
      <w:r>
        <w:rPr>
          <w:rFonts w:asciiTheme="minorHAnsi" w:hAnsiTheme="minorHAnsi"/>
          <w:sz w:val="22"/>
          <w:szCs w:val="22"/>
        </w:rPr>
        <w:t>Tous les incidents se produisant entre les enfants dans l’enceinte de l’école pendant le temps scolaire relèvent de l’autorité des enseignantes et non de celles des parents.</w:t>
      </w:r>
    </w:p>
    <w:p w14:paraId="330D9EC0" w14:textId="77777777" w:rsidR="0061270A" w:rsidRDefault="00000000" w:rsidP="00400238">
      <w:pPr>
        <w:jc w:val="both"/>
        <w:rPr>
          <w:rFonts w:ascii="Calibri" w:hAnsi="Calibri"/>
          <w:sz w:val="22"/>
          <w:szCs w:val="22"/>
        </w:rPr>
      </w:pPr>
      <w:r>
        <w:rPr>
          <w:rFonts w:asciiTheme="minorHAnsi" w:hAnsiTheme="minorHAnsi"/>
          <w:sz w:val="22"/>
          <w:szCs w:val="22"/>
        </w:rPr>
        <w:t>Toutefois, lorsque les parents sont présents dans l’école pour une manifestation hors temps scolaire, leurs enfants sont sous leur responsabilité (exemples : fête d’école, kermesse…).</w:t>
      </w:r>
    </w:p>
    <w:p w14:paraId="2C8FFA0D" w14:textId="77777777" w:rsidR="0061270A" w:rsidRDefault="0061270A" w:rsidP="00400238">
      <w:pPr>
        <w:jc w:val="both"/>
        <w:rPr>
          <w:rFonts w:asciiTheme="minorHAnsi" w:hAnsiTheme="minorHAnsi"/>
          <w:sz w:val="22"/>
          <w:szCs w:val="22"/>
        </w:rPr>
      </w:pPr>
    </w:p>
    <w:p w14:paraId="2A789772" w14:textId="77777777" w:rsidR="0061270A" w:rsidRDefault="00000000" w:rsidP="00400238">
      <w:pPr>
        <w:jc w:val="both"/>
        <w:rPr>
          <w:rFonts w:ascii="Calibri" w:hAnsi="Calibri"/>
          <w:sz w:val="22"/>
          <w:szCs w:val="22"/>
        </w:rPr>
      </w:pPr>
      <w:r>
        <w:rPr>
          <w:rFonts w:asciiTheme="minorHAnsi" w:hAnsiTheme="minorHAnsi"/>
          <w:sz w:val="22"/>
          <w:szCs w:val="22"/>
        </w:rPr>
        <w:t>Enfin, les règles de vie sont également applicables pendant le temps de la cantine et de la garderie. Les élèves ne les respectant pas s’exposeront à une sanction par le personnel de l’école.</w:t>
      </w:r>
    </w:p>
    <w:p w14:paraId="6F56B845" w14:textId="77777777" w:rsidR="0061270A" w:rsidRDefault="0061270A" w:rsidP="00400238">
      <w:pPr>
        <w:jc w:val="both"/>
        <w:rPr>
          <w:rFonts w:asciiTheme="minorHAnsi" w:hAnsiTheme="minorHAnsi"/>
          <w:sz w:val="22"/>
          <w:szCs w:val="22"/>
        </w:rPr>
      </w:pPr>
    </w:p>
    <w:p w14:paraId="6CE81052" w14:textId="77777777" w:rsidR="0061270A" w:rsidRDefault="00000000" w:rsidP="00400238">
      <w:pPr>
        <w:jc w:val="both"/>
        <w:rPr>
          <w:rFonts w:ascii="Calibri" w:hAnsi="Calibri"/>
          <w:sz w:val="22"/>
          <w:szCs w:val="22"/>
        </w:rPr>
      </w:pPr>
      <w:r>
        <w:rPr>
          <w:rFonts w:asciiTheme="minorHAnsi" w:hAnsiTheme="minorHAnsi"/>
          <w:sz w:val="22"/>
          <w:szCs w:val="22"/>
        </w:rPr>
        <w:t>L’équipe enseignante</w:t>
      </w:r>
    </w:p>
    <w:p w14:paraId="3B6B4015" w14:textId="7BEF4025" w:rsidR="0061270A" w:rsidRDefault="00E472DC" w:rsidP="00400238">
      <w:pPr>
        <w:jc w:val="both"/>
        <w:rPr>
          <w:rFonts w:asciiTheme="minorHAnsi" w:hAnsiTheme="minorHAnsi"/>
          <w:sz w:val="22"/>
          <w:szCs w:val="22"/>
        </w:rPr>
      </w:pPr>
      <w:r>
        <w:rPr>
          <w:rFonts w:asciiTheme="minorHAnsi" w:hAnsiTheme="minorHAnsi"/>
          <w:sz w:val="22"/>
          <w:szCs w:val="22"/>
        </w:rPr>
        <w:t>Sous réserve de modification à chaque rentrée scolaire</w:t>
      </w:r>
    </w:p>
    <w:p w14:paraId="1C863235" w14:textId="77777777" w:rsidR="0061270A" w:rsidRDefault="0061270A" w:rsidP="00400238">
      <w:pPr>
        <w:jc w:val="both"/>
        <w:rPr>
          <w:rFonts w:asciiTheme="minorHAnsi" w:hAnsiTheme="minorHAnsi"/>
          <w:sz w:val="22"/>
          <w:szCs w:val="22"/>
        </w:rPr>
      </w:pPr>
    </w:p>
    <w:p w14:paraId="6E86C50D" w14:textId="4A532C08" w:rsidR="0061270A" w:rsidRDefault="00000000" w:rsidP="00400238">
      <w:pPr>
        <w:jc w:val="both"/>
        <w:rPr>
          <w:rFonts w:ascii="Calibri" w:hAnsi="Calibri"/>
          <w:sz w:val="22"/>
          <w:szCs w:val="22"/>
        </w:rPr>
      </w:pPr>
      <w:r>
        <w:rPr>
          <w:rFonts w:asciiTheme="minorHAnsi" w:hAnsiTheme="minorHAnsi"/>
          <w:sz w:val="22"/>
          <w:szCs w:val="22"/>
        </w:rPr>
        <w:t xml:space="preserve">Signature des parents ou responsables légaux          </w:t>
      </w:r>
      <w:r>
        <w:rPr>
          <w:rFonts w:asciiTheme="minorHAnsi" w:hAnsiTheme="minorHAnsi"/>
          <w:sz w:val="22"/>
          <w:szCs w:val="22"/>
        </w:rPr>
        <w:tab/>
      </w:r>
      <w:r>
        <w:rPr>
          <w:rFonts w:asciiTheme="minorHAnsi" w:hAnsiTheme="minorHAnsi"/>
          <w:sz w:val="22"/>
          <w:szCs w:val="22"/>
        </w:rPr>
        <w:tab/>
        <w:t xml:space="preserve">                                Signature de l’élève</w:t>
      </w:r>
    </w:p>
    <w:sectPr w:rsidR="0061270A" w:rsidSect="002C2913">
      <w:pgSz w:w="11906" w:h="16838"/>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0A"/>
    <w:rsid w:val="0019747E"/>
    <w:rsid w:val="001B3051"/>
    <w:rsid w:val="002C2913"/>
    <w:rsid w:val="00400238"/>
    <w:rsid w:val="0061270A"/>
    <w:rsid w:val="007A3F58"/>
    <w:rsid w:val="0088253E"/>
    <w:rsid w:val="00985BDB"/>
    <w:rsid w:val="00AB5F5E"/>
    <w:rsid w:val="00BF31CD"/>
    <w:rsid w:val="00E472DC"/>
    <w:rsid w:val="00F96C8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FAEA5"/>
  <w15:docId w15:val="{6E9A0ABC-EEAA-47AA-BEB1-17A66A7D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6AB"/>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9216AB"/>
    <w:rPr>
      <w:rFonts w:ascii="Tahoma" w:eastAsia="Times New Roman" w:hAnsi="Tahoma" w:cs="Tahoma"/>
      <w:sz w:val="16"/>
      <w:szCs w:val="16"/>
      <w:lang w:eastAsia="fr-FR"/>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extedebulles">
    <w:name w:val="Balloon Text"/>
    <w:basedOn w:val="Normal"/>
    <w:link w:val="TextedebullesCar"/>
    <w:uiPriority w:val="99"/>
    <w:semiHidden/>
    <w:unhideWhenUsed/>
    <w:qFormat/>
    <w:rsid w:val="009216AB"/>
    <w:rPr>
      <w:rFonts w:ascii="Tahoma" w:hAnsi="Tahoma" w:cs="Tahoma"/>
      <w:sz w:val="16"/>
      <w:szCs w:val="16"/>
    </w:rPr>
  </w:style>
  <w:style w:type="paragraph" w:customStyle="1" w:styleId="Default">
    <w:name w:val="Default"/>
    <w:qFormat/>
    <w:rsid w:val="000005F6"/>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0F132-91C2-4040-88C8-5A927123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1052</Words>
  <Characters>5791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Ecole Ste Anne Tonnay Chte</dc:creator>
  <dc:description/>
  <cp:lastModifiedBy>Julien Production</cp:lastModifiedBy>
  <cp:revision>2</cp:revision>
  <cp:lastPrinted>2025-04-04T17:11:00Z</cp:lastPrinted>
  <dcterms:created xsi:type="dcterms:W3CDTF">2026-06-17T10:50:00Z</dcterms:created>
  <dcterms:modified xsi:type="dcterms:W3CDTF">2026-06-17T10:50:00Z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